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714" w:rsidRPr="00C5181E" w:rsidRDefault="000F0714" w:rsidP="000F0714">
      <w:pPr>
        <w:pStyle w:val="a7"/>
        <w:jc w:val="center"/>
      </w:pPr>
      <w:bookmarkStart w:id="0" w:name="_GoBack"/>
      <w:bookmarkEnd w:id="0"/>
      <w:r w:rsidRPr="00C5181E">
        <w:t xml:space="preserve">Сводная ведомость результатов </w:t>
      </w:r>
      <w:r w:rsidR="004654AF" w:rsidRPr="00C5181E">
        <w:t xml:space="preserve">проведения </w:t>
      </w:r>
      <w:r w:rsidRPr="00C5181E">
        <w:t>специальной оценки условий труда</w:t>
      </w:r>
    </w:p>
    <w:p w:rsidR="00B3448B" w:rsidRPr="00C5181E" w:rsidRDefault="00B3448B" w:rsidP="00B3448B"/>
    <w:p w:rsidR="00B3448B" w:rsidRPr="00C5181E" w:rsidRDefault="00B3448B" w:rsidP="00B3448B">
      <w:r w:rsidRPr="00C5181E">
        <w:t>Наименование организации:</w:t>
      </w:r>
      <w:r w:rsidRPr="00C5181E">
        <w:rPr>
          <w:rStyle w:val="a9"/>
        </w:rPr>
        <w:t xml:space="preserve"> </w:t>
      </w:r>
      <w:r w:rsidRPr="00C5181E">
        <w:rPr>
          <w:rStyle w:val="a9"/>
        </w:rPr>
        <w:fldChar w:fldCharType="begin"/>
      </w:r>
      <w:r w:rsidRPr="00C5181E">
        <w:rPr>
          <w:rStyle w:val="a9"/>
        </w:rPr>
        <w:instrText xml:space="preserve"> DOCVARIABLE </w:instrText>
      </w:r>
      <w:r w:rsidR="00EA3306" w:rsidRPr="00C5181E">
        <w:rPr>
          <w:rStyle w:val="a9"/>
        </w:rPr>
        <w:instrText>ceh_info</w:instrText>
      </w:r>
      <w:r w:rsidRPr="00C5181E">
        <w:rPr>
          <w:rStyle w:val="a9"/>
        </w:rPr>
        <w:instrText xml:space="preserve"> \* MERGEFORMAT </w:instrText>
      </w:r>
      <w:r w:rsidRPr="00C5181E">
        <w:rPr>
          <w:rStyle w:val="a9"/>
        </w:rPr>
        <w:fldChar w:fldCharType="separate"/>
      </w:r>
      <w:r w:rsidR="001A085F" w:rsidRPr="001A085F">
        <w:rPr>
          <w:rStyle w:val="a9"/>
        </w:rPr>
        <w:t>бюджетное учреждение Ханты-Мансийского автономного округа - Югры «Сургутская окружная клиническая больница»</w:t>
      </w:r>
      <w:r w:rsidRPr="00C5181E">
        <w:rPr>
          <w:rStyle w:val="a9"/>
        </w:rPr>
        <w:fldChar w:fldCharType="end"/>
      </w:r>
      <w:r w:rsidRPr="00C5181E">
        <w:rPr>
          <w:rStyle w:val="a9"/>
        </w:rPr>
        <w:t> </w:t>
      </w:r>
    </w:p>
    <w:p w:rsidR="00F06873" w:rsidRPr="00C5181E" w:rsidRDefault="00F06873" w:rsidP="004654AF">
      <w:pPr>
        <w:suppressAutoHyphens/>
        <w:jc w:val="right"/>
      </w:pPr>
      <w:r w:rsidRPr="00C5181E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831"/>
        <w:gridCol w:w="3068"/>
        <w:gridCol w:w="1049"/>
        <w:gridCol w:w="1050"/>
        <w:gridCol w:w="1153"/>
        <w:gridCol w:w="1153"/>
        <w:gridCol w:w="1153"/>
        <w:gridCol w:w="1154"/>
        <w:gridCol w:w="1055"/>
      </w:tblGrid>
      <w:tr w:rsidR="004654AF" w:rsidRPr="00C5181E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C5181E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C5181E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C5181E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C5181E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C5181E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C5181E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C5181E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C5181E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C5181E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C5181E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C5181E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C5181E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C5181E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C5181E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C5181E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C5181E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C5181E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C5181E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C5181E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C5181E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C5181E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C5181E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C5181E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C5181E" w:rsidTr="004654AF">
        <w:trPr>
          <w:jc w:val="center"/>
        </w:trPr>
        <w:tc>
          <w:tcPr>
            <w:tcW w:w="3518" w:type="dxa"/>
            <w:vAlign w:val="center"/>
          </w:tcPr>
          <w:p w:rsidR="00AF1EDF" w:rsidRPr="00C5181E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C5181E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C5181E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C5181E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C5181E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C5181E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C5181E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C5181E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C5181E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C5181E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81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C5181E" w:rsidTr="004654AF">
        <w:trPr>
          <w:jc w:val="center"/>
        </w:trPr>
        <w:tc>
          <w:tcPr>
            <w:tcW w:w="3518" w:type="dxa"/>
            <w:vAlign w:val="center"/>
          </w:tcPr>
          <w:p w:rsidR="00AF1EDF" w:rsidRPr="00C5181E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C5181E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C5181E" w:rsidRDefault="001A085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3118" w:type="dxa"/>
            <w:vAlign w:val="center"/>
          </w:tcPr>
          <w:p w:rsidR="00AF1EDF" w:rsidRPr="00C5181E" w:rsidRDefault="001A085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1063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169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1169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C5181E" w:rsidTr="004654AF">
        <w:trPr>
          <w:jc w:val="center"/>
        </w:trPr>
        <w:tc>
          <w:tcPr>
            <w:tcW w:w="3518" w:type="dxa"/>
            <w:vAlign w:val="center"/>
          </w:tcPr>
          <w:p w:rsidR="00AF1EDF" w:rsidRPr="00C5181E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C5181E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C5181E" w:rsidRDefault="001A085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3118" w:type="dxa"/>
            <w:vAlign w:val="center"/>
          </w:tcPr>
          <w:p w:rsidR="00AF1EDF" w:rsidRPr="00C5181E" w:rsidRDefault="001A085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1063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169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1169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C5181E" w:rsidTr="004654AF">
        <w:trPr>
          <w:jc w:val="center"/>
        </w:trPr>
        <w:tc>
          <w:tcPr>
            <w:tcW w:w="3518" w:type="dxa"/>
            <w:vAlign w:val="center"/>
          </w:tcPr>
          <w:p w:rsidR="00AF1EDF" w:rsidRPr="00C5181E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C5181E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C5181E" w:rsidRDefault="001A085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3118" w:type="dxa"/>
            <w:vAlign w:val="center"/>
          </w:tcPr>
          <w:p w:rsidR="00AF1EDF" w:rsidRPr="00C5181E" w:rsidRDefault="001A085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1063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169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1169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C5181E" w:rsidTr="004654AF">
        <w:trPr>
          <w:jc w:val="center"/>
        </w:trPr>
        <w:tc>
          <w:tcPr>
            <w:tcW w:w="3518" w:type="dxa"/>
            <w:vAlign w:val="center"/>
          </w:tcPr>
          <w:p w:rsidR="00AF1EDF" w:rsidRPr="00C5181E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C5181E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C5181E" w:rsidRDefault="001A085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C5181E" w:rsidRDefault="001A085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C5181E" w:rsidTr="004654AF">
        <w:trPr>
          <w:jc w:val="center"/>
        </w:trPr>
        <w:tc>
          <w:tcPr>
            <w:tcW w:w="3518" w:type="dxa"/>
            <w:vAlign w:val="center"/>
          </w:tcPr>
          <w:p w:rsidR="00AF1EDF" w:rsidRPr="00C5181E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 w:rsidRPr="00C5181E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C5181E" w:rsidRDefault="001A085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:rsidR="00AF1EDF" w:rsidRPr="00C5181E" w:rsidRDefault="001A085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C5181E" w:rsidRDefault="001A085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C5181E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C5181E" w:rsidRDefault="00F06873" w:rsidP="00F06873">
      <w:pPr>
        <w:jc w:val="right"/>
      </w:pPr>
      <w:r w:rsidRPr="00C5181E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2600"/>
        <w:gridCol w:w="470"/>
        <w:gridCol w:w="471"/>
        <w:gridCol w:w="470"/>
        <w:gridCol w:w="471"/>
        <w:gridCol w:w="470"/>
        <w:gridCol w:w="470"/>
        <w:gridCol w:w="470"/>
        <w:gridCol w:w="469"/>
        <w:gridCol w:w="470"/>
        <w:gridCol w:w="469"/>
        <w:gridCol w:w="470"/>
        <w:gridCol w:w="469"/>
        <w:gridCol w:w="470"/>
        <w:gridCol w:w="927"/>
        <w:gridCol w:w="559"/>
        <w:gridCol w:w="697"/>
        <w:gridCol w:w="559"/>
        <w:gridCol w:w="559"/>
        <w:gridCol w:w="559"/>
        <w:gridCol w:w="559"/>
        <w:gridCol w:w="559"/>
        <w:gridCol w:w="496"/>
      </w:tblGrid>
      <w:tr w:rsidR="00F06873" w:rsidRPr="00C5181E" w:rsidTr="005916E8">
        <w:trPr>
          <w:cantSplit/>
          <w:trHeight w:val="245"/>
          <w:tblHeader/>
        </w:trPr>
        <w:tc>
          <w:tcPr>
            <w:tcW w:w="943" w:type="dxa"/>
            <w:vMerge w:val="restart"/>
            <w:shd w:val="clear" w:color="auto" w:fill="auto"/>
            <w:vAlign w:val="center"/>
          </w:tcPr>
          <w:p w:rsidR="00F06873" w:rsidRPr="00C5181E" w:rsidRDefault="004654AF" w:rsidP="00F06873">
            <w:pPr>
              <w:jc w:val="center"/>
              <w:rPr>
                <w:sz w:val="20"/>
              </w:rPr>
            </w:pPr>
            <w:r w:rsidRPr="00C5181E">
              <w:rPr>
                <w:color w:val="000000"/>
                <w:sz w:val="20"/>
              </w:rPr>
              <w:t>Индиви</w:t>
            </w:r>
            <w:r w:rsidRPr="00C5181E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00" w:type="dxa"/>
            <w:vMerge w:val="restart"/>
            <w:shd w:val="clear" w:color="auto" w:fill="auto"/>
            <w:vAlign w:val="center"/>
          </w:tcPr>
          <w:p w:rsidR="004654AF" w:rsidRPr="00C5181E" w:rsidRDefault="004654AF" w:rsidP="004654AF">
            <w:pPr>
              <w:jc w:val="center"/>
              <w:rPr>
                <w:color w:val="000000"/>
                <w:sz w:val="20"/>
              </w:rPr>
            </w:pPr>
            <w:r w:rsidRPr="00C5181E">
              <w:rPr>
                <w:color w:val="000000"/>
                <w:sz w:val="20"/>
              </w:rPr>
              <w:t>Профессия/</w:t>
            </w:r>
            <w:r w:rsidRPr="00C5181E">
              <w:rPr>
                <w:color w:val="000000"/>
                <w:sz w:val="20"/>
              </w:rPr>
              <w:br/>
              <w:t>должность/</w:t>
            </w:r>
            <w:r w:rsidRPr="00C5181E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C5181E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36" w:type="dxa"/>
            <w:gridSpan w:val="14"/>
            <w:shd w:val="clear" w:color="auto" w:fill="auto"/>
          </w:tcPr>
          <w:p w:rsidR="00F06873" w:rsidRPr="00C5181E" w:rsidRDefault="00F06873" w:rsidP="00F06873">
            <w:pPr>
              <w:jc w:val="center"/>
              <w:rPr>
                <w:sz w:val="20"/>
              </w:rPr>
            </w:pPr>
            <w:r w:rsidRPr="00C5181E">
              <w:rPr>
                <w:sz w:val="20"/>
              </w:rPr>
              <w:t>Классы</w:t>
            </w:r>
            <w:r w:rsidR="004654AF" w:rsidRPr="00C5181E">
              <w:rPr>
                <w:sz w:val="20"/>
              </w:rPr>
              <w:t xml:space="preserve"> </w:t>
            </w:r>
            <w:r w:rsidR="004654AF" w:rsidRPr="00C5181E">
              <w:rPr>
                <w:color w:val="000000"/>
                <w:sz w:val="20"/>
              </w:rPr>
              <w:t>(подклассы)</w:t>
            </w:r>
            <w:r w:rsidRPr="00C5181E">
              <w:rPr>
                <w:sz w:val="20"/>
              </w:rPr>
              <w:t xml:space="preserve"> условий труда</w:t>
            </w:r>
          </w:p>
        </w:tc>
        <w:tc>
          <w:tcPr>
            <w:tcW w:w="559" w:type="dxa"/>
            <w:vMerge w:val="restart"/>
            <w:shd w:val="clear" w:color="auto" w:fill="auto"/>
            <w:textDirection w:val="btLr"/>
            <w:vAlign w:val="center"/>
          </w:tcPr>
          <w:p w:rsidR="00F06873" w:rsidRPr="00C5181E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5181E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697" w:type="dxa"/>
            <w:vMerge w:val="restart"/>
            <w:shd w:val="clear" w:color="auto" w:fill="auto"/>
            <w:textDirection w:val="btLr"/>
            <w:vAlign w:val="center"/>
          </w:tcPr>
          <w:p w:rsidR="00F06873" w:rsidRPr="00C5181E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5181E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59" w:type="dxa"/>
            <w:vMerge w:val="restart"/>
            <w:shd w:val="clear" w:color="auto" w:fill="auto"/>
            <w:textDirection w:val="btLr"/>
            <w:vAlign w:val="center"/>
          </w:tcPr>
          <w:p w:rsidR="00F06873" w:rsidRPr="00C5181E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5181E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59" w:type="dxa"/>
            <w:vMerge w:val="restart"/>
            <w:shd w:val="clear" w:color="auto" w:fill="auto"/>
            <w:textDirection w:val="btLr"/>
            <w:vAlign w:val="center"/>
          </w:tcPr>
          <w:p w:rsidR="00F06873" w:rsidRPr="00C5181E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5181E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59" w:type="dxa"/>
            <w:vMerge w:val="restart"/>
            <w:shd w:val="clear" w:color="auto" w:fill="auto"/>
            <w:textDirection w:val="btLr"/>
            <w:vAlign w:val="center"/>
          </w:tcPr>
          <w:p w:rsidR="00F06873" w:rsidRPr="00C5181E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5181E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59" w:type="dxa"/>
            <w:vMerge w:val="restart"/>
            <w:shd w:val="clear" w:color="auto" w:fill="auto"/>
            <w:textDirection w:val="btLr"/>
            <w:vAlign w:val="center"/>
          </w:tcPr>
          <w:p w:rsidR="00F06873" w:rsidRPr="00C5181E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5181E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C5181E">
              <w:rPr>
                <w:sz w:val="16"/>
                <w:szCs w:val="16"/>
              </w:rPr>
              <w:t>ы (да/нет)</w:t>
            </w:r>
          </w:p>
        </w:tc>
        <w:tc>
          <w:tcPr>
            <w:tcW w:w="559" w:type="dxa"/>
            <w:vMerge w:val="restart"/>
            <w:shd w:val="clear" w:color="auto" w:fill="auto"/>
            <w:textDirection w:val="btLr"/>
            <w:vAlign w:val="center"/>
          </w:tcPr>
          <w:p w:rsidR="00F06873" w:rsidRPr="00C5181E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5181E">
              <w:rPr>
                <w:color w:val="000000"/>
                <w:sz w:val="16"/>
                <w:szCs w:val="16"/>
              </w:rPr>
              <w:t>Лечебно</w:t>
            </w:r>
            <w:r w:rsidRPr="00C5181E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496" w:type="dxa"/>
            <w:vMerge w:val="restart"/>
            <w:shd w:val="clear" w:color="auto" w:fill="auto"/>
            <w:textDirection w:val="btLr"/>
            <w:vAlign w:val="center"/>
          </w:tcPr>
          <w:p w:rsidR="00F06873" w:rsidRPr="00C5181E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5181E"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C5181E">
              <w:rPr>
                <w:sz w:val="16"/>
                <w:szCs w:val="16"/>
              </w:rPr>
              <w:t xml:space="preserve"> </w:t>
            </w:r>
            <w:r w:rsidR="00F06873" w:rsidRPr="00C5181E">
              <w:rPr>
                <w:sz w:val="16"/>
                <w:szCs w:val="16"/>
              </w:rPr>
              <w:t>(да/нет)</w:t>
            </w:r>
          </w:p>
        </w:tc>
      </w:tr>
      <w:tr w:rsidR="00F06873" w:rsidRPr="00C5181E" w:rsidTr="005916E8">
        <w:trPr>
          <w:cantSplit/>
          <w:trHeight w:val="2254"/>
          <w:tblHeader/>
        </w:trPr>
        <w:tc>
          <w:tcPr>
            <w:tcW w:w="943" w:type="dxa"/>
            <w:vMerge/>
            <w:shd w:val="clear" w:color="auto" w:fill="auto"/>
            <w:vAlign w:val="center"/>
          </w:tcPr>
          <w:p w:rsidR="00F06873" w:rsidRPr="00C5181E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0" w:type="dxa"/>
            <w:vMerge/>
            <w:shd w:val="clear" w:color="auto" w:fill="auto"/>
            <w:vAlign w:val="center"/>
          </w:tcPr>
          <w:p w:rsidR="00F06873" w:rsidRPr="00C5181E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C5181E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5181E">
              <w:rPr>
                <w:color w:val="000000"/>
                <w:sz w:val="16"/>
                <w:szCs w:val="16"/>
              </w:rPr>
              <w:t>Х</w:t>
            </w:r>
            <w:r w:rsidR="00F06873" w:rsidRPr="00C5181E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1" w:type="dxa"/>
            <w:shd w:val="clear" w:color="auto" w:fill="auto"/>
            <w:textDirection w:val="btLr"/>
            <w:vAlign w:val="center"/>
          </w:tcPr>
          <w:p w:rsidR="00F06873" w:rsidRPr="00C5181E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5181E">
              <w:rPr>
                <w:color w:val="000000"/>
                <w:sz w:val="16"/>
                <w:szCs w:val="16"/>
              </w:rPr>
              <w:t>Б</w:t>
            </w:r>
            <w:r w:rsidR="00F06873" w:rsidRPr="00C5181E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C5181E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5181E">
              <w:rPr>
                <w:color w:val="000000"/>
                <w:sz w:val="16"/>
                <w:szCs w:val="16"/>
              </w:rPr>
              <w:t>А</w:t>
            </w:r>
            <w:r w:rsidR="00F06873" w:rsidRPr="00C5181E">
              <w:rPr>
                <w:color w:val="000000"/>
                <w:sz w:val="16"/>
                <w:szCs w:val="16"/>
              </w:rPr>
              <w:t>эрозоли преимущественно фиброгенного действия</w:t>
            </w:r>
          </w:p>
        </w:tc>
        <w:tc>
          <w:tcPr>
            <w:tcW w:w="471" w:type="dxa"/>
            <w:shd w:val="clear" w:color="auto" w:fill="auto"/>
            <w:textDirection w:val="btLr"/>
            <w:vAlign w:val="center"/>
          </w:tcPr>
          <w:p w:rsidR="00F06873" w:rsidRPr="00C5181E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5181E">
              <w:rPr>
                <w:color w:val="000000"/>
                <w:sz w:val="16"/>
                <w:szCs w:val="16"/>
              </w:rPr>
              <w:t>Ш</w:t>
            </w:r>
            <w:r w:rsidR="00F06873" w:rsidRPr="00C5181E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C5181E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5181E">
              <w:rPr>
                <w:color w:val="000000"/>
                <w:sz w:val="16"/>
                <w:szCs w:val="16"/>
              </w:rPr>
              <w:t>И</w:t>
            </w:r>
            <w:r w:rsidR="00F06873" w:rsidRPr="00C5181E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C5181E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5181E">
              <w:rPr>
                <w:color w:val="000000"/>
                <w:sz w:val="16"/>
                <w:szCs w:val="16"/>
              </w:rPr>
              <w:t>У</w:t>
            </w:r>
            <w:r w:rsidR="00F06873" w:rsidRPr="00C5181E">
              <w:rPr>
                <w:color w:val="000000"/>
                <w:sz w:val="16"/>
                <w:szCs w:val="16"/>
              </w:rPr>
              <w:t>льтразвук воздушный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C5181E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5181E">
              <w:rPr>
                <w:color w:val="000000"/>
                <w:sz w:val="16"/>
                <w:szCs w:val="16"/>
              </w:rPr>
              <w:t>В</w:t>
            </w:r>
            <w:r w:rsidR="00F06873" w:rsidRPr="00C5181E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69" w:type="dxa"/>
            <w:shd w:val="clear" w:color="auto" w:fill="auto"/>
            <w:textDirection w:val="btLr"/>
            <w:vAlign w:val="center"/>
          </w:tcPr>
          <w:p w:rsidR="00F06873" w:rsidRPr="00C5181E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5181E">
              <w:rPr>
                <w:color w:val="000000"/>
                <w:sz w:val="16"/>
                <w:szCs w:val="16"/>
              </w:rPr>
              <w:t>В</w:t>
            </w:r>
            <w:r w:rsidR="00F06873" w:rsidRPr="00C5181E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C5181E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5181E">
              <w:rPr>
                <w:color w:val="000000"/>
                <w:sz w:val="16"/>
                <w:szCs w:val="16"/>
              </w:rPr>
              <w:t>Н</w:t>
            </w:r>
            <w:r w:rsidR="00F06873" w:rsidRPr="00C5181E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69" w:type="dxa"/>
            <w:shd w:val="clear" w:color="auto" w:fill="auto"/>
            <w:textDirection w:val="btLr"/>
            <w:vAlign w:val="center"/>
          </w:tcPr>
          <w:p w:rsidR="00F06873" w:rsidRPr="00C5181E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5181E">
              <w:rPr>
                <w:color w:val="000000"/>
                <w:sz w:val="16"/>
                <w:szCs w:val="16"/>
              </w:rPr>
              <w:t>И</w:t>
            </w:r>
            <w:r w:rsidR="00F06873" w:rsidRPr="00C5181E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C5181E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5181E">
              <w:rPr>
                <w:color w:val="000000"/>
                <w:sz w:val="16"/>
                <w:szCs w:val="16"/>
              </w:rPr>
              <w:t>П</w:t>
            </w:r>
            <w:r w:rsidR="00F46395" w:rsidRPr="00C5181E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69" w:type="dxa"/>
            <w:shd w:val="clear" w:color="auto" w:fill="auto"/>
            <w:textDirection w:val="btLr"/>
            <w:vAlign w:val="center"/>
          </w:tcPr>
          <w:p w:rsidR="00F06873" w:rsidRPr="00C5181E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</w:rPr>
            </w:pPr>
            <w:r w:rsidRPr="00C5181E">
              <w:rPr>
                <w:color w:val="000000"/>
                <w:sz w:val="16"/>
                <w:szCs w:val="16"/>
              </w:rPr>
              <w:t>П</w:t>
            </w:r>
            <w:r w:rsidR="00F46395" w:rsidRPr="00C5181E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C5181E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5181E">
              <w:rPr>
                <w:color w:val="000000"/>
                <w:sz w:val="16"/>
                <w:szCs w:val="16"/>
              </w:rPr>
              <w:t>Т</w:t>
            </w:r>
            <w:r w:rsidR="00F06873" w:rsidRPr="00C5181E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27" w:type="dxa"/>
            <w:shd w:val="clear" w:color="auto" w:fill="auto"/>
            <w:textDirection w:val="btLr"/>
            <w:vAlign w:val="center"/>
          </w:tcPr>
          <w:p w:rsidR="00F06873" w:rsidRPr="00C5181E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5181E">
              <w:rPr>
                <w:color w:val="000000"/>
                <w:sz w:val="16"/>
                <w:szCs w:val="16"/>
              </w:rPr>
              <w:t>Н</w:t>
            </w:r>
            <w:r w:rsidR="00F06873" w:rsidRPr="00C5181E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59" w:type="dxa"/>
            <w:vMerge/>
            <w:shd w:val="clear" w:color="auto" w:fill="auto"/>
            <w:textDirection w:val="btLr"/>
          </w:tcPr>
          <w:p w:rsidR="00F06873" w:rsidRPr="00C5181E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697" w:type="dxa"/>
            <w:vMerge/>
            <w:shd w:val="clear" w:color="auto" w:fill="auto"/>
            <w:textDirection w:val="btLr"/>
          </w:tcPr>
          <w:p w:rsidR="00F06873" w:rsidRPr="00C5181E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59" w:type="dxa"/>
            <w:vMerge/>
            <w:shd w:val="clear" w:color="auto" w:fill="auto"/>
            <w:textDirection w:val="btLr"/>
          </w:tcPr>
          <w:p w:rsidR="00F06873" w:rsidRPr="00C5181E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59" w:type="dxa"/>
            <w:vMerge/>
            <w:shd w:val="clear" w:color="auto" w:fill="auto"/>
            <w:textDirection w:val="btLr"/>
          </w:tcPr>
          <w:p w:rsidR="00F06873" w:rsidRPr="00C5181E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59" w:type="dxa"/>
            <w:vMerge/>
            <w:shd w:val="clear" w:color="auto" w:fill="auto"/>
            <w:textDirection w:val="btLr"/>
          </w:tcPr>
          <w:p w:rsidR="00F06873" w:rsidRPr="00C5181E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59" w:type="dxa"/>
            <w:vMerge/>
            <w:shd w:val="clear" w:color="auto" w:fill="auto"/>
            <w:textDirection w:val="btLr"/>
          </w:tcPr>
          <w:p w:rsidR="00F06873" w:rsidRPr="00C5181E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59" w:type="dxa"/>
            <w:vMerge/>
            <w:shd w:val="clear" w:color="auto" w:fill="auto"/>
            <w:textDirection w:val="btLr"/>
          </w:tcPr>
          <w:p w:rsidR="00F06873" w:rsidRPr="00C5181E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496" w:type="dxa"/>
            <w:vMerge/>
            <w:shd w:val="clear" w:color="auto" w:fill="auto"/>
            <w:textDirection w:val="btLr"/>
          </w:tcPr>
          <w:p w:rsidR="00F06873" w:rsidRPr="00C5181E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C5181E" w:rsidTr="005916E8">
        <w:trPr>
          <w:tblHeader/>
        </w:trPr>
        <w:tc>
          <w:tcPr>
            <w:tcW w:w="943" w:type="dxa"/>
            <w:shd w:val="clear" w:color="auto" w:fill="auto"/>
            <w:vAlign w:val="center"/>
          </w:tcPr>
          <w:p w:rsidR="00F06873" w:rsidRPr="00C5181E" w:rsidRDefault="00F06873" w:rsidP="001B19D8">
            <w:pPr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600" w:type="dxa"/>
            <w:shd w:val="clear" w:color="auto" w:fill="auto"/>
            <w:vAlign w:val="center"/>
          </w:tcPr>
          <w:p w:rsidR="00F06873" w:rsidRPr="00C5181E" w:rsidRDefault="00F06873" w:rsidP="001B19D8">
            <w:pPr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3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4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5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6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7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8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9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10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11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12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13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14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15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16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17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18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19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20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21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22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23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F06873" w:rsidRPr="00C5181E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5181E">
              <w:rPr>
                <w:sz w:val="18"/>
                <w:szCs w:val="18"/>
              </w:rPr>
              <w:t>24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Pr="00C5181E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b/>
                <w:sz w:val="18"/>
                <w:szCs w:val="18"/>
              </w:rPr>
            </w:pPr>
            <w:r w:rsidRPr="001A085F">
              <w:rPr>
                <w:b/>
                <w:sz w:val="18"/>
                <w:szCs w:val="18"/>
              </w:rPr>
              <w:t>Общебольничный медицинский персонал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Pr="00C5181E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i/>
                <w:sz w:val="18"/>
                <w:szCs w:val="18"/>
              </w:rPr>
            </w:pPr>
            <w:r w:rsidRPr="001A085F">
              <w:rPr>
                <w:i/>
                <w:sz w:val="18"/>
                <w:szCs w:val="18"/>
              </w:rPr>
              <w:t>Аппарат управления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Pr="00C5181E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694.26 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консультативно-диагностической поликлиникой-врач-кардиолог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Pr="00C5181E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центром лучевой диагностики врач-рентгенолог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i/>
                <w:sz w:val="18"/>
                <w:szCs w:val="18"/>
              </w:rPr>
            </w:pPr>
            <w:r w:rsidRPr="001A085F">
              <w:rPr>
                <w:i/>
                <w:sz w:val="18"/>
                <w:szCs w:val="18"/>
              </w:rPr>
              <w:t>Отделение организационно-методической работы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695.26 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Врач-онколог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i/>
                <w:sz w:val="18"/>
                <w:szCs w:val="18"/>
              </w:rPr>
            </w:pPr>
            <w:r w:rsidRPr="001A085F">
              <w:rPr>
                <w:i/>
                <w:sz w:val="18"/>
                <w:szCs w:val="18"/>
              </w:rPr>
              <w:t>Отделение стандартизации и контроля безопасности медицинской деятельности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696.26 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b/>
                <w:sz w:val="18"/>
                <w:szCs w:val="18"/>
              </w:rPr>
            </w:pPr>
            <w:r w:rsidRPr="001A085F">
              <w:rPr>
                <w:b/>
                <w:sz w:val="18"/>
                <w:szCs w:val="18"/>
              </w:rPr>
              <w:t>Консультативно-диагностическая поликлиника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i/>
                <w:sz w:val="18"/>
                <w:szCs w:val="18"/>
              </w:rPr>
            </w:pPr>
            <w:r w:rsidRPr="001A085F">
              <w:rPr>
                <w:i/>
                <w:sz w:val="18"/>
                <w:szCs w:val="18"/>
              </w:rPr>
              <w:t>Отделение специализированной помощи №1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отделением-врач-нефролог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83-21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консультативного приема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i/>
                <w:sz w:val="18"/>
                <w:szCs w:val="18"/>
              </w:rPr>
            </w:pPr>
            <w:r w:rsidRPr="001A085F">
              <w:rPr>
                <w:i/>
                <w:sz w:val="18"/>
                <w:szCs w:val="18"/>
              </w:rPr>
              <w:t>Отделение сестринской службы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698.26 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699.26А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699.26-1А (699.26А)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699.26-2А (699.26А)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699.26-3А (699.26А)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699.26-4А (699.26А)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699.26-5А (699.26А)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699.26-6А (699.26А)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699.26-7А (699.26А)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lastRenderedPageBreak/>
              <w:t>700.26А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700.26-1А (700.26А)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700.26-2А (700.26А)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700.26-3А (700.26А)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700.26-4А (700.26А)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700.26-5А (700.26А)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700.26-6А (700.26А)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700.26-7А (700.26А)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701.26А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701.26-1А (701.26А)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701.26-2А (701.26А)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701.26-3А (701.26А)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701.26-4А (701.26А)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701.26-5А (701.26А)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701.26-6А (701.26А)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701.26-7А (701.26А)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702.26А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702.26-1А (702.26А)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lastRenderedPageBreak/>
              <w:t>702.26-2А (702.26А)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702.26-3А (702.26А)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702.26-4А (702.26А)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702.26-5А (702.26А)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702.26-6А (702.26А)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702.26-7А (702.26А)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703.26А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703.26-1А (703.26А)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703.26-2А (703.26А)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703.26-3А (703.26А)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703.26-4А (703.26А)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703.26-5А (703.26А)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703.26-6А (703.26А)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703.26-7А (703.26А)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704.26А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704.26-1А (704.26А)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704.26-2А (704.26А)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lastRenderedPageBreak/>
              <w:t>704.26-3А (704.26А)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704.26-4А (704.26А)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704.26-5А (704.26А)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704.26-6А (704.26А)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704.26-7А (704.26А)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705.26А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705.26-1А (705.26А)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705.26-2А (705.26А)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705.26-3А (705.26А)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705.26-4А (705.26А)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705.26-5А (705.26А)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705.26-6А (705.26А)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706.26А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706.26-1А (706.26А)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706.26-2А (706.26А)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706.26-3А (706.26А)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706.26-4А (706.26А)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lastRenderedPageBreak/>
              <w:t>706.26-5А (706.26А)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706.26-6А (706.26А)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функциональной диагностике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708.26А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перевязочной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708.26-1А (708.26А)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перевязочной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708.26-2А (708.26А)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перевязочной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708.26-3А (708.26А)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перевязочной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708.26-4А (708.26А)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перевязочной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709.26А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709.26-1А (709.26А)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709.26-2А (709.26А)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709.26-3А (709.26А)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709.26-4А (709.26А)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709.26-5А (709.26А)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709.26-6А (709.26А)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709.26-7А (709.26А)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710.26А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lastRenderedPageBreak/>
              <w:t>710.26-1А (710.26А)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710.26-2А (710.26А)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710.26-3А (710.26А)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711.26А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711.26-1А (711.26А)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711.26-2А (711.26А)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711.26-3А (711.26А)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711.26-4А (711.26А)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711.26-5А (711.26А)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712.26А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712.26-1А (712.26А)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712.26-2А (712.26А)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712.26-3А (712.26А)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712.26-4А (712.26А)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712.26-5А (712.26А)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713.26А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713.26-1А (713.26А)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713.26-2А (713.26А)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lastRenderedPageBreak/>
              <w:t>713.26-3А (713.26А)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713.26-4А (713.26А)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713.26-5А (713.26А)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714.26А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714.26-1А (714.26А)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714.26-2А (714.26А)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714.26-3А (714.26А)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714.26-4А (714.26А)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714.26-5А (714.26А)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715.26А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715.26-1А (715.26А)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715.26-2А (715.26А)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715.26-3А (715.26А)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715.26-4А (715.26А)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716.26 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717.26А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Гардеробщик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717.26-1А (717.26А)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Гардеробщик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717.26-2А (717.26А)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Гардеробщик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lastRenderedPageBreak/>
              <w:t>717.26-3А (717.26А)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Гардеробщик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717.26-4А (717.26А)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Гардеробщик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717.26-5А (717.26А)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Гардеробщик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718.26А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Курьер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718.26-1А (718.26А)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Курьер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719.26А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Архивариус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76347B">
            <w:pPr>
              <w:pStyle w:val="10"/>
            </w:pPr>
            <w:r>
              <w:t>719.26-1А (719.26А)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Архивариус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i/>
                <w:sz w:val="18"/>
                <w:szCs w:val="18"/>
              </w:rPr>
            </w:pPr>
            <w:r w:rsidRPr="001A085F">
              <w:rPr>
                <w:i/>
                <w:sz w:val="18"/>
                <w:szCs w:val="18"/>
              </w:rPr>
              <w:t>Сурдологический центр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логопед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i/>
                <w:sz w:val="18"/>
                <w:szCs w:val="18"/>
              </w:rPr>
            </w:pPr>
            <w:r w:rsidRPr="001A085F">
              <w:rPr>
                <w:i/>
                <w:sz w:val="18"/>
                <w:szCs w:val="18"/>
              </w:rPr>
              <w:t>Амбулаторное колопроктологическое отделение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отделением-врач-колопроктолог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187-21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Врач-колопроктолог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188-21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Врач-эндоскопист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Врач-гастроэнтеролог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189-21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i/>
                <w:sz w:val="18"/>
                <w:szCs w:val="18"/>
              </w:rPr>
            </w:pPr>
            <w:r w:rsidRPr="001A085F">
              <w:rPr>
                <w:i/>
                <w:sz w:val="18"/>
                <w:szCs w:val="18"/>
              </w:rPr>
              <w:t>Дневной стационар амбулаторного колопроктологического отделения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195-21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Врач-колопроктолог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2-19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Врач-гастроэнтеролог</w:t>
            </w:r>
          </w:p>
          <w:p w:rsidR="0076347B" w:rsidRPr="001A085F" w:rsidRDefault="0076347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i/>
                <w:sz w:val="18"/>
                <w:szCs w:val="18"/>
              </w:rPr>
            </w:pPr>
            <w:r w:rsidRPr="001A085F">
              <w:rPr>
                <w:i/>
                <w:sz w:val="18"/>
                <w:szCs w:val="18"/>
              </w:rPr>
              <w:t>Отделение аллергологии и иммунологии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Врач-пульмонолог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Врач-дерматовенеролог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i/>
                <w:sz w:val="18"/>
                <w:szCs w:val="18"/>
              </w:rPr>
            </w:pPr>
            <w:r w:rsidRPr="001A085F">
              <w:rPr>
                <w:i/>
                <w:sz w:val="18"/>
                <w:szCs w:val="18"/>
              </w:rPr>
              <w:t>Окружной эндокринологический центр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b/>
                <w:sz w:val="18"/>
                <w:szCs w:val="18"/>
              </w:rPr>
            </w:pPr>
            <w:r w:rsidRPr="001A085F">
              <w:rPr>
                <w:b/>
                <w:sz w:val="18"/>
                <w:szCs w:val="18"/>
              </w:rPr>
              <w:t>Терапевтический профиль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i/>
                <w:sz w:val="18"/>
                <w:szCs w:val="18"/>
              </w:rPr>
            </w:pPr>
            <w:r w:rsidRPr="001A085F">
              <w:rPr>
                <w:i/>
                <w:sz w:val="18"/>
                <w:szCs w:val="18"/>
              </w:rPr>
              <w:t>Отделение скорой медицинской помощи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i/>
                <w:sz w:val="18"/>
                <w:szCs w:val="18"/>
              </w:rPr>
            </w:pPr>
            <w:r w:rsidRPr="001A085F">
              <w:rPr>
                <w:i/>
                <w:sz w:val="18"/>
                <w:szCs w:val="18"/>
              </w:rPr>
              <w:t>Онкологическое отделение противоопухолевой лекарственной терапии №1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i/>
                <w:sz w:val="18"/>
                <w:szCs w:val="18"/>
              </w:rPr>
            </w:pPr>
            <w:r w:rsidRPr="001A085F">
              <w:rPr>
                <w:i/>
                <w:sz w:val="18"/>
                <w:szCs w:val="18"/>
              </w:rPr>
              <w:t>Центр медицинский ревматологический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i/>
                <w:sz w:val="18"/>
                <w:szCs w:val="18"/>
              </w:rPr>
            </w:pPr>
            <w:r w:rsidRPr="001A085F">
              <w:rPr>
                <w:i/>
                <w:sz w:val="18"/>
                <w:szCs w:val="18"/>
              </w:rPr>
              <w:t>Отделение ранней медицинской реабилитации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логопед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физической реабилитации (кинезиоспециалист)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i/>
                <w:sz w:val="18"/>
                <w:szCs w:val="18"/>
              </w:rPr>
            </w:pPr>
            <w:r w:rsidRPr="001A085F">
              <w:rPr>
                <w:i/>
                <w:sz w:val="18"/>
                <w:szCs w:val="18"/>
              </w:rPr>
              <w:t>Стационарное отделение  медицинской реабилитации взрослых для пациентов с соматическими заболеваниями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737.26 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физической реабилитации (кинезиоспециалист)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b/>
                <w:sz w:val="18"/>
                <w:szCs w:val="18"/>
              </w:rPr>
            </w:pPr>
            <w:r w:rsidRPr="001A085F">
              <w:rPr>
                <w:b/>
                <w:sz w:val="18"/>
                <w:szCs w:val="18"/>
              </w:rPr>
              <w:t>Хирургический профиль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i/>
                <w:sz w:val="18"/>
                <w:szCs w:val="18"/>
              </w:rPr>
            </w:pPr>
            <w:r w:rsidRPr="001A085F">
              <w:rPr>
                <w:i/>
                <w:sz w:val="18"/>
                <w:szCs w:val="18"/>
              </w:rPr>
              <w:t>Отделение рентгенохирургических методов диагностики и лечения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- врач по рентгенэндоваскулярным диагностике и лечению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по рентгенэндоваскулярным диагностике и лечению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i/>
                <w:sz w:val="18"/>
                <w:szCs w:val="18"/>
              </w:rPr>
            </w:pPr>
            <w:r w:rsidRPr="001A085F">
              <w:rPr>
                <w:i/>
                <w:sz w:val="18"/>
                <w:szCs w:val="18"/>
              </w:rPr>
              <w:t>Отделение сосудистой хирургии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- врач-сердечно-сосудистый хирург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Врач-сердечно-сосудистый хирург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533-1А (533А)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Врач-сердечно-сосудистый хирург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535-1А (535А)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  <w:p w:rsidR="0076347B" w:rsidRPr="001A085F" w:rsidRDefault="0076347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  <w:p w:rsidR="0076347B" w:rsidRPr="001A085F" w:rsidRDefault="0076347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перевязочной</w:t>
            </w:r>
          </w:p>
          <w:p w:rsidR="0076347B" w:rsidRPr="001A085F" w:rsidRDefault="0076347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b/>
                <w:sz w:val="18"/>
                <w:szCs w:val="18"/>
              </w:rPr>
            </w:pPr>
            <w:r w:rsidRPr="001A085F">
              <w:rPr>
                <w:b/>
                <w:sz w:val="18"/>
                <w:szCs w:val="18"/>
              </w:rPr>
              <w:t>Инфекционный профиль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i/>
                <w:sz w:val="18"/>
                <w:szCs w:val="18"/>
              </w:rPr>
            </w:pPr>
            <w:r w:rsidRPr="001A085F">
              <w:rPr>
                <w:i/>
                <w:sz w:val="18"/>
                <w:szCs w:val="18"/>
              </w:rPr>
              <w:t>Приемное инфекционное отделение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731.26 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Врач-инфекционист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5916E8" w:rsidRDefault="001A085F" w:rsidP="001B19D8">
            <w:pPr>
              <w:jc w:val="center"/>
              <w:rPr>
                <w:b/>
                <w:sz w:val="18"/>
                <w:szCs w:val="18"/>
              </w:rPr>
            </w:pPr>
            <w:r w:rsidRPr="005916E8">
              <w:rPr>
                <w:b/>
                <w:sz w:val="18"/>
                <w:szCs w:val="18"/>
              </w:rPr>
              <w:t>Общебольничный немедицинский персонал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i/>
                <w:sz w:val="18"/>
                <w:szCs w:val="18"/>
              </w:rPr>
            </w:pPr>
            <w:r w:rsidRPr="001A085F">
              <w:rPr>
                <w:i/>
                <w:sz w:val="18"/>
                <w:szCs w:val="18"/>
              </w:rPr>
              <w:t>Отдел профессиональной уборки и дезинфекции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i/>
                <w:sz w:val="18"/>
                <w:szCs w:val="18"/>
              </w:rPr>
            </w:pPr>
            <w:r w:rsidRPr="001A085F">
              <w:rPr>
                <w:i/>
                <w:sz w:val="18"/>
                <w:szCs w:val="18"/>
              </w:rPr>
              <w:t>Отдел документационного обеспечения учреждения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A085F" w:rsidRPr="00C5181E" w:rsidTr="005916E8">
        <w:tc>
          <w:tcPr>
            <w:tcW w:w="943" w:type="dxa"/>
            <w:shd w:val="clear" w:color="auto" w:fill="auto"/>
            <w:vAlign w:val="center"/>
          </w:tcPr>
          <w:p w:rsid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733.26 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1A085F" w:rsidRPr="001A085F" w:rsidRDefault="001A085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1A085F" w:rsidRDefault="001A085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C5181E" w:rsidRDefault="0065289A" w:rsidP="009A1326">
      <w:pPr>
        <w:rPr>
          <w:sz w:val="18"/>
          <w:szCs w:val="18"/>
        </w:rPr>
      </w:pPr>
    </w:p>
    <w:p w:rsidR="00936F48" w:rsidRPr="00C5181E" w:rsidRDefault="00936F48" w:rsidP="00936F48">
      <w:r w:rsidRPr="00C5181E">
        <w:t>Дата составления:</w:t>
      </w:r>
      <w:r w:rsidRPr="00C5181E">
        <w:rPr>
          <w:rStyle w:val="a9"/>
        </w:rPr>
        <w:t xml:space="preserve"> </w:t>
      </w:r>
      <w:r w:rsidRPr="00C5181E">
        <w:rPr>
          <w:rStyle w:val="a9"/>
        </w:rPr>
        <w:fldChar w:fldCharType="begin"/>
      </w:r>
      <w:r w:rsidRPr="00C5181E">
        <w:rPr>
          <w:rStyle w:val="a9"/>
        </w:rPr>
        <w:instrText xml:space="preserve"> DOCVARIABLE fill_date \* MERGEFORMAT </w:instrText>
      </w:r>
      <w:r w:rsidRPr="00C5181E">
        <w:rPr>
          <w:rStyle w:val="a9"/>
        </w:rPr>
        <w:fldChar w:fldCharType="separate"/>
      </w:r>
      <w:r w:rsidR="005C4B8D">
        <w:rPr>
          <w:rStyle w:val="a9"/>
        </w:rPr>
        <w:t>28.04.2026</w:t>
      </w:r>
      <w:r w:rsidRPr="00C5181E">
        <w:rPr>
          <w:rStyle w:val="a9"/>
        </w:rPr>
        <w:fldChar w:fldCharType="end"/>
      </w:r>
      <w:r w:rsidRPr="00C5181E">
        <w:rPr>
          <w:rStyle w:val="a9"/>
        </w:rPr>
        <w:t> </w:t>
      </w:r>
    </w:p>
    <w:p w:rsidR="004654AF" w:rsidRPr="00C5181E" w:rsidRDefault="004654AF" w:rsidP="009D6532"/>
    <w:p w:rsidR="0076347B" w:rsidRDefault="0076347B">
      <w:r>
        <w:br w:type="page"/>
      </w:r>
    </w:p>
    <w:p w:rsidR="009D6532" w:rsidRPr="00C5181E" w:rsidRDefault="009D6532" w:rsidP="009D6532">
      <w:r w:rsidRPr="00C5181E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C5181E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C5181E" w:rsidRDefault="001A085F" w:rsidP="009D6532">
            <w:pPr>
              <w:pStyle w:val="aa"/>
            </w:pPr>
            <w:r>
              <w:t>и.о. заместителя главного врача по медицинской части для работы по ГО и МР заведующий операционным блоком врач-хирург</w:t>
            </w:r>
          </w:p>
        </w:tc>
        <w:tc>
          <w:tcPr>
            <w:tcW w:w="283" w:type="dxa"/>
            <w:vAlign w:val="bottom"/>
          </w:tcPr>
          <w:p w:rsidR="009D6532" w:rsidRPr="00C5181E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C5181E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C5181E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C5181E" w:rsidRDefault="001A085F" w:rsidP="009D6532">
            <w:pPr>
              <w:pStyle w:val="aa"/>
            </w:pPr>
            <w:r>
              <w:t>Петри С.И.</w:t>
            </w:r>
          </w:p>
        </w:tc>
        <w:tc>
          <w:tcPr>
            <w:tcW w:w="284" w:type="dxa"/>
            <w:vAlign w:val="bottom"/>
          </w:tcPr>
          <w:p w:rsidR="009D6532" w:rsidRPr="00C5181E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C5181E" w:rsidRDefault="009D6532" w:rsidP="009D6532">
            <w:pPr>
              <w:pStyle w:val="aa"/>
            </w:pPr>
          </w:p>
        </w:tc>
      </w:tr>
      <w:tr w:rsidR="009D6532" w:rsidRPr="00C5181E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C5181E" w:rsidRDefault="009D6532" w:rsidP="009D6532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C5181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C5181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C5181E" w:rsidRDefault="009D6532" w:rsidP="009D6532">
            <w:pPr>
              <w:pStyle w:val="aa"/>
              <w:rPr>
                <w:vertAlign w:val="superscript"/>
              </w:rPr>
            </w:pPr>
            <w:r w:rsidRPr="00C5181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C5181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C5181E" w:rsidRDefault="001A085F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C5181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C5181E" w:rsidRDefault="009D6532" w:rsidP="009D6532">
            <w:pPr>
              <w:pStyle w:val="aa"/>
              <w:rPr>
                <w:vertAlign w:val="superscript"/>
              </w:rPr>
            </w:pPr>
            <w:r w:rsidRPr="00C5181E">
              <w:rPr>
                <w:vertAlign w:val="superscript"/>
              </w:rPr>
              <w:t>(дата)</w:t>
            </w:r>
          </w:p>
        </w:tc>
      </w:tr>
    </w:tbl>
    <w:p w:rsidR="009D6532" w:rsidRPr="00C5181E" w:rsidRDefault="009D6532" w:rsidP="009D6532"/>
    <w:p w:rsidR="009D6532" w:rsidRPr="00C5181E" w:rsidRDefault="009D6532" w:rsidP="009D6532">
      <w:r w:rsidRPr="00C5181E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C5181E" w:rsidTr="001A08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C5181E" w:rsidRDefault="001A085F" w:rsidP="009D6532">
            <w:pPr>
              <w:pStyle w:val="aa"/>
            </w:pPr>
            <w:r>
              <w:t>заместитель главного врача по экономическим вопросам</w:t>
            </w:r>
          </w:p>
        </w:tc>
        <w:tc>
          <w:tcPr>
            <w:tcW w:w="283" w:type="dxa"/>
            <w:vAlign w:val="bottom"/>
          </w:tcPr>
          <w:p w:rsidR="009D6532" w:rsidRPr="00C5181E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C5181E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C5181E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C5181E" w:rsidRDefault="001A085F" w:rsidP="009D6532">
            <w:pPr>
              <w:pStyle w:val="aa"/>
            </w:pPr>
            <w:r>
              <w:t>Пономаренко С.И.</w:t>
            </w:r>
          </w:p>
        </w:tc>
        <w:tc>
          <w:tcPr>
            <w:tcW w:w="284" w:type="dxa"/>
            <w:vAlign w:val="bottom"/>
          </w:tcPr>
          <w:p w:rsidR="009D6532" w:rsidRPr="00C5181E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C5181E" w:rsidRDefault="009D6532" w:rsidP="009D6532">
            <w:pPr>
              <w:pStyle w:val="aa"/>
            </w:pPr>
          </w:p>
        </w:tc>
      </w:tr>
      <w:tr w:rsidR="009D6532" w:rsidRPr="00C5181E" w:rsidTr="001A08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C5181E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C5181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C5181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C5181E" w:rsidRDefault="009D6532" w:rsidP="009D6532">
            <w:pPr>
              <w:pStyle w:val="aa"/>
              <w:rPr>
                <w:vertAlign w:val="superscript"/>
              </w:rPr>
            </w:pPr>
            <w:r w:rsidRPr="00C5181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C5181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C5181E" w:rsidRDefault="001A085F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C5181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C5181E" w:rsidRDefault="009D6532" w:rsidP="009D6532">
            <w:pPr>
              <w:pStyle w:val="aa"/>
              <w:rPr>
                <w:vertAlign w:val="superscript"/>
              </w:rPr>
            </w:pPr>
            <w:r w:rsidRPr="00C5181E">
              <w:rPr>
                <w:vertAlign w:val="superscript"/>
              </w:rPr>
              <w:t>(дата)</w:t>
            </w:r>
          </w:p>
        </w:tc>
      </w:tr>
      <w:tr w:rsidR="001A085F" w:rsidRPr="001A085F" w:rsidTr="001A08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A085F" w:rsidRPr="001A085F" w:rsidRDefault="001A085F" w:rsidP="009D6532">
            <w:pPr>
              <w:pStyle w:val="aa"/>
            </w:pPr>
            <w:r>
              <w:t>начальник отдела охраны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A085F" w:rsidRPr="001A085F" w:rsidRDefault="001A085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A085F" w:rsidRPr="001A085F" w:rsidRDefault="001A085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A085F" w:rsidRPr="001A085F" w:rsidRDefault="001A085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A085F" w:rsidRPr="001A085F" w:rsidRDefault="001A085F" w:rsidP="009D6532">
            <w:pPr>
              <w:pStyle w:val="aa"/>
            </w:pPr>
            <w:r>
              <w:t>Куликова М.А.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A085F" w:rsidRPr="001A085F" w:rsidRDefault="001A085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A085F" w:rsidRPr="001A085F" w:rsidRDefault="001A085F" w:rsidP="009D6532">
            <w:pPr>
              <w:pStyle w:val="aa"/>
            </w:pPr>
          </w:p>
        </w:tc>
      </w:tr>
      <w:tr w:rsidR="001A085F" w:rsidRPr="001A085F" w:rsidTr="001A08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A085F" w:rsidRPr="001A085F" w:rsidRDefault="001A085F" w:rsidP="009D6532">
            <w:pPr>
              <w:pStyle w:val="aa"/>
              <w:rPr>
                <w:vertAlign w:val="superscript"/>
              </w:rPr>
            </w:pPr>
            <w:r w:rsidRPr="001A085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A085F" w:rsidRPr="001A085F" w:rsidRDefault="001A085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A085F" w:rsidRPr="001A085F" w:rsidRDefault="001A085F" w:rsidP="009D6532">
            <w:pPr>
              <w:pStyle w:val="aa"/>
              <w:rPr>
                <w:vertAlign w:val="superscript"/>
              </w:rPr>
            </w:pPr>
            <w:r w:rsidRPr="001A085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A085F" w:rsidRPr="001A085F" w:rsidRDefault="001A085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A085F" w:rsidRPr="001A085F" w:rsidRDefault="001A085F" w:rsidP="009D6532">
            <w:pPr>
              <w:pStyle w:val="aa"/>
              <w:rPr>
                <w:vertAlign w:val="superscript"/>
              </w:rPr>
            </w:pPr>
            <w:r w:rsidRPr="001A085F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1A085F" w:rsidRPr="001A085F" w:rsidRDefault="001A085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A085F" w:rsidRPr="001A085F" w:rsidRDefault="001A085F" w:rsidP="009D6532">
            <w:pPr>
              <w:pStyle w:val="aa"/>
              <w:rPr>
                <w:vertAlign w:val="superscript"/>
              </w:rPr>
            </w:pPr>
            <w:r w:rsidRPr="001A085F">
              <w:rPr>
                <w:vertAlign w:val="superscript"/>
              </w:rPr>
              <w:t>(дата)</w:t>
            </w:r>
          </w:p>
        </w:tc>
      </w:tr>
      <w:tr w:rsidR="001A085F" w:rsidRPr="001A085F" w:rsidTr="001A08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A085F" w:rsidRPr="001A085F" w:rsidRDefault="001A085F" w:rsidP="009D6532">
            <w:pPr>
              <w:pStyle w:val="aa"/>
            </w:pPr>
            <w:r>
              <w:t>юрисконсульт отдела кадров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A085F" w:rsidRPr="001A085F" w:rsidRDefault="001A085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A085F" w:rsidRPr="001A085F" w:rsidRDefault="001A085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A085F" w:rsidRPr="001A085F" w:rsidRDefault="001A085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A085F" w:rsidRPr="001A085F" w:rsidRDefault="001A085F" w:rsidP="009D6532">
            <w:pPr>
              <w:pStyle w:val="aa"/>
            </w:pPr>
            <w:r>
              <w:t>Киселева Е.С.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A085F" w:rsidRPr="001A085F" w:rsidRDefault="001A085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A085F" w:rsidRPr="001A085F" w:rsidRDefault="001A085F" w:rsidP="009D6532">
            <w:pPr>
              <w:pStyle w:val="aa"/>
            </w:pPr>
          </w:p>
        </w:tc>
      </w:tr>
      <w:tr w:rsidR="001A085F" w:rsidRPr="001A085F" w:rsidTr="001A08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A085F" w:rsidRPr="001A085F" w:rsidRDefault="001A085F" w:rsidP="009D6532">
            <w:pPr>
              <w:pStyle w:val="aa"/>
              <w:rPr>
                <w:vertAlign w:val="superscript"/>
              </w:rPr>
            </w:pPr>
            <w:r w:rsidRPr="001A085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A085F" w:rsidRPr="001A085F" w:rsidRDefault="001A085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A085F" w:rsidRPr="001A085F" w:rsidRDefault="001A085F" w:rsidP="009D6532">
            <w:pPr>
              <w:pStyle w:val="aa"/>
              <w:rPr>
                <w:vertAlign w:val="superscript"/>
              </w:rPr>
            </w:pPr>
            <w:r w:rsidRPr="001A085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A085F" w:rsidRPr="001A085F" w:rsidRDefault="001A085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A085F" w:rsidRPr="001A085F" w:rsidRDefault="001A085F" w:rsidP="009D6532">
            <w:pPr>
              <w:pStyle w:val="aa"/>
              <w:rPr>
                <w:vertAlign w:val="superscript"/>
              </w:rPr>
            </w:pPr>
            <w:r w:rsidRPr="001A085F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1A085F" w:rsidRPr="001A085F" w:rsidRDefault="001A085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A085F" w:rsidRPr="001A085F" w:rsidRDefault="001A085F" w:rsidP="009D6532">
            <w:pPr>
              <w:pStyle w:val="aa"/>
              <w:rPr>
                <w:vertAlign w:val="superscript"/>
              </w:rPr>
            </w:pPr>
            <w:r w:rsidRPr="001A085F">
              <w:rPr>
                <w:vertAlign w:val="superscript"/>
              </w:rPr>
              <w:t>(дата)</w:t>
            </w:r>
          </w:p>
        </w:tc>
      </w:tr>
      <w:tr w:rsidR="001A085F" w:rsidRPr="001A085F" w:rsidTr="001A08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A085F" w:rsidRPr="001A085F" w:rsidRDefault="001A085F" w:rsidP="009D6532">
            <w:pPr>
              <w:pStyle w:val="aa"/>
            </w:pPr>
            <w:r>
              <w:t>врач-бактериолог микробиологической лаборатории, уполномоченный представитель по охране труда первичной профсоюзной организации БУ «Сургутская окружная клиническая больница»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A085F" w:rsidRPr="001A085F" w:rsidRDefault="001A085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A085F" w:rsidRPr="001A085F" w:rsidRDefault="001A085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A085F" w:rsidRPr="001A085F" w:rsidRDefault="001A085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A085F" w:rsidRPr="001A085F" w:rsidRDefault="001A085F" w:rsidP="009D6532">
            <w:pPr>
              <w:pStyle w:val="aa"/>
            </w:pPr>
            <w:r>
              <w:t>Иванова Т.Н.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A085F" w:rsidRPr="001A085F" w:rsidRDefault="001A085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A085F" w:rsidRPr="001A085F" w:rsidRDefault="001A085F" w:rsidP="009D6532">
            <w:pPr>
              <w:pStyle w:val="aa"/>
            </w:pPr>
          </w:p>
        </w:tc>
      </w:tr>
      <w:tr w:rsidR="001A085F" w:rsidRPr="001A085F" w:rsidTr="001A08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A085F" w:rsidRPr="001A085F" w:rsidRDefault="001A085F" w:rsidP="009D6532">
            <w:pPr>
              <w:pStyle w:val="aa"/>
              <w:rPr>
                <w:vertAlign w:val="superscript"/>
              </w:rPr>
            </w:pPr>
            <w:r w:rsidRPr="001A085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A085F" w:rsidRPr="001A085F" w:rsidRDefault="001A085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A085F" w:rsidRPr="001A085F" w:rsidRDefault="001A085F" w:rsidP="009D6532">
            <w:pPr>
              <w:pStyle w:val="aa"/>
              <w:rPr>
                <w:vertAlign w:val="superscript"/>
              </w:rPr>
            </w:pPr>
            <w:r w:rsidRPr="001A085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A085F" w:rsidRPr="001A085F" w:rsidRDefault="001A085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A085F" w:rsidRPr="001A085F" w:rsidRDefault="001A085F" w:rsidP="009D6532">
            <w:pPr>
              <w:pStyle w:val="aa"/>
              <w:rPr>
                <w:vertAlign w:val="superscript"/>
              </w:rPr>
            </w:pPr>
            <w:r w:rsidRPr="001A085F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1A085F" w:rsidRPr="001A085F" w:rsidRDefault="001A085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A085F" w:rsidRPr="001A085F" w:rsidRDefault="001A085F" w:rsidP="009D6532">
            <w:pPr>
              <w:pStyle w:val="aa"/>
              <w:rPr>
                <w:vertAlign w:val="superscript"/>
              </w:rPr>
            </w:pPr>
            <w:r w:rsidRPr="001A085F">
              <w:rPr>
                <w:vertAlign w:val="superscript"/>
              </w:rPr>
              <w:t>(дата)</w:t>
            </w:r>
          </w:p>
        </w:tc>
      </w:tr>
    </w:tbl>
    <w:p w:rsidR="002743B5" w:rsidRPr="00C5181E" w:rsidRDefault="002743B5" w:rsidP="002743B5"/>
    <w:p w:rsidR="002743B5" w:rsidRPr="00C5181E" w:rsidRDefault="00BF5FA5" w:rsidP="002743B5">
      <w:r w:rsidRPr="00C5181E">
        <w:t>Эксперт (эксперты)</w:t>
      </w:r>
      <w:r w:rsidR="004654AF" w:rsidRPr="00C5181E">
        <w:t xml:space="preserve">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1A085F" w:rsidTr="001A085F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1A085F" w:rsidRDefault="001A085F" w:rsidP="002743B5">
            <w:pPr>
              <w:pStyle w:val="aa"/>
            </w:pPr>
            <w:r w:rsidRPr="001A085F">
              <w:t>1683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1A085F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1A085F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1A085F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1A085F" w:rsidRDefault="001A085F" w:rsidP="002743B5">
            <w:pPr>
              <w:pStyle w:val="aa"/>
            </w:pPr>
            <w:r w:rsidRPr="001A085F">
              <w:t>Майнагашева А.С.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1A085F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1A085F" w:rsidRDefault="005C4B8D" w:rsidP="002743B5">
            <w:pPr>
              <w:pStyle w:val="aa"/>
            </w:pPr>
            <w:r>
              <w:t>28.04.2026</w:t>
            </w:r>
          </w:p>
        </w:tc>
      </w:tr>
      <w:tr w:rsidR="002743B5" w:rsidRPr="001A085F" w:rsidTr="001A085F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2743B5" w:rsidRPr="001A085F" w:rsidRDefault="001A085F" w:rsidP="002743B5">
            <w:pPr>
              <w:pStyle w:val="aa"/>
              <w:rPr>
                <w:b/>
                <w:vertAlign w:val="superscript"/>
              </w:rPr>
            </w:pPr>
            <w:r w:rsidRPr="001A085F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2743B5" w:rsidRPr="001A085F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743B5" w:rsidRPr="001A085F" w:rsidRDefault="001A085F" w:rsidP="002743B5">
            <w:pPr>
              <w:pStyle w:val="aa"/>
              <w:rPr>
                <w:b/>
                <w:vertAlign w:val="superscript"/>
              </w:rPr>
            </w:pPr>
            <w:r w:rsidRPr="001A085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2743B5" w:rsidRPr="001A085F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2743B5" w:rsidRPr="001A085F" w:rsidRDefault="001A085F" w:rsidP="002743B5">
            <w:pPr>
              <w:pStyle w:val="aa"/>
              <w:rPr>
                <w:b/>
                <w:vertAlign w:val="superscript"/>
              </w:rPr>
            </w:pPr>
            <w:r w:rsidRPr="001A085F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shd w:val="clear" w:color="auto" w:fill="auto"/>
          </w:tcPr>
          <w:p w:rsidR="002743B5" w:rsidRPr="001A085F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2743B5" w:rsidRPr="001A085F" w:rsidRDefault="001A085F" w:rsidP="002743B5">
            <w:pPr>
              <w:pStyle w:val="aa"/>
              <w:rPr>
                <w:vertAlign w:val="superscript"/>
              </w:rPr>
            </w:pPr>
            <w:r w:rsidRPr="001A085F">
              <w:rPr>
                <w:vertAlign w:val="superscript"/>
              </w:rPr>
              <w:t>(дата)</w:t>
            </w:r>
          </w:p>
        </w:tc>
      </w:tr>
    </w:tbl>
    <w:p w:rsidR="00DC1A91" w:rsidRPr="00C5181E" w:rsidRDefault="00DC1A91" w:rsidP="00DC1A91"/>
    <w:sectPr w:rsidR="00DC1A91" w:rsidRPr="00C5181E" w:rsidSect="0002033E">
      <w:footerReference w:type="default" r:id="rId6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A6B" w:rsidRDefault="00CB1A6B" w:rsidP="00C5181E">
      <w:r>
        <w:separator/>
      </w:r>
    </w:p>
  </w:endnote>
  <w:endnote w:type="continuationSeparator" w:id="0">
    <w:p w:rsidR="00CB1A6B" w:rsidRDefault="00CB1A6B" w:rsidP="00C5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85F" w:rsidRPr="00C5181E" w:rsidRDefault="001A085F">
    <w:pPr>
      <w:pStyle w:val="ad"/>
      <w:jc w:val="right"/>
      <w:rPr>
        <w:sz w:val="20"/>
      </w:rPr>
    </w:pPr>
    <w:r w:rsidRPr="00C5181E">
      <w:rPr>
        <w:sz w:val="20"/>
      </w:rPr>
      <w:t xml:space="preserve">Страница </w:t>
    </w:r>
    <w:r w:rsidRPr="00C5181E">
      <w:rPr>
        <w:b/>
        <w:bCs/>
        <w:sz w:val="20"/>
        <w:szCs w:val="24"/>
      </w:rPr>
      <w:fldChar w:fldCharType="begin"/>
    </w:r>
    <w:r w:rsidRPr="00C5181E">
      <w:rPr>
        <w:b/>
        <w:bCs/>
        <w:sz w:val="20"/>
      </w:rPr>
      <w:instrText>PAGE</w:instrText>
    </w:r>
    <w:r w:rsidRPr="00C5181E">
      <w:rPr>
        <w:b/>
        <w:bCs/>
        <w:sz w:val="20"/>
        <w:szCs w:val="24"/>
      </w:rPr>
      <w:fldChar w:fldCharType="separate"/>
    </w:r>
    <w:r w:rsidR="000F5078">
      <w:rPr>
        <w:b/>
        <w:bCs/>
        <w:noProof/>
        <w:sz w:val="20"/>
      </w:rPr>
      <w:t>2</w:t>
    </w:r>
    <w:r w:rsidRPr="00C5181E">
      <w:rPr>
        <w:b/>
        <w:bCs/>
        <w:sz w:val="20"/>
        <w:szCs w:val="24"/>
      </w:rPr>
      <w:fldChar w:fldCharType="end"/>
    </w:r>
    <w:r w:rsidRPr="00C5181E">
      <w:rPr>
        <w:sz w:val="20"/>
      </w:rPr>
      <w:t xml:space="preserve"> из </w:t>
    </w:r>
    <w:r w:rsidRPr="00C5181E">
      <w:rPr>
        <w:b/>
        <w:bCs/>
        <w:sz w:val="20"/>
        <w:szCs w:val="24"/>
      </w:rPr>
      <w:fldChar w:fldCharType="begin"/>
    </w:r>
    <w:r w:rsidRPr="00C5181E">
      <w:rPr>
        <w:b/>
        <w:bCs/>
        <w:sz w:val="20"/>
      </w:rPr>
      <w:instrText>NUMPAGES</w:instrText>
    </w:r>
    <w:r w:rsidRPr="00C5181E">
      <w:rPr>
        <w:b/>
        <w:bCs/>
        <w:sz w:val="20"/>
        <w:szCs w:val="24"/>
      </w:rPr>
      <w:fldChar w:fldCharType="separate"/>
    </w:r>
    <w:r w:rsidR="000F5078">
      <w:rPr>
        <w:b/>
        <w:bCs/>
        <w:noProof/>
        <w:sz w:val="20"/>
      </w:rPr>
      <w:t>12</w:t>
    </w:r>
    <w:r w:rsidRPr="00C5181E">
      <w:rPr>
        <w:b/>
        <w:bCs/>
        <w:sz w:val="20"/>
        <w:szCs w:val="24"/>
      </w:rPr>
      <w:fldChar w:fldCharType="end"/>
    </w:r>
  </w:p>
  <w:p w:rsidR="001A085F" w:rsidRPr="00C5181E" w:rsidRDefault="001A085F">
    <w:pPr>
      <w:pStyle w:val="ad"/>
      <w:rPr>
        <w:sz w:val="18"/>
      </w:rPr>
    </w:pPr>
    <w:r w:rsidRPr="00C5181E">
      <w:rPr>
        <w:sz w:val="18"/>
      </w:rPr>
      <w:t>Сводная ведомость результатов проведения специальной оценки условий труда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A6B" w:rsidRDefault="00CB1A6B" w:rsidP="00C5181E">
      <w:r>
        <w:separator/>
      </w:r>
    </w:p>
  </w:footnote>
  <w:footnote w:type="continuationSeparator" w:id="0">
    <w:p w:rsidR="00CB1A6B" w:rsidRDefault="00CB1A6B" w:rsidP="00C518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75"/>
    <w:docVar w:name="adv_info1" w:val="     "/>
    <w:docVar w:name="adv_info2" w:val="     "/>
    <w:docVar w:name="adv_info3" w:val="     "/>
    <w:docVar w:name="att_org_adr" w:val="Юридический адрес: 660062, Российская Федерация, Красноярский край, г. Красноярск, ул. Высотная, дом 2, Помещение 10, Офис 200А. Фактический адрес: 655009, Республика Хакасия, г. Абакан, ул. Аскизская, д. 227"/>
    <w:docVar w:name="att_org_dop" w:val="8(3902) 34-16-40, ooo.expert.kr@ya.ru"/>
    <w:docVar w:name="att_org_email" w:val="ooo.expert.kr@ya.ru"/>
    <w:docVar w:name="att_org_name" w:val="Общество с ограниченной ответственностью &quot;Эксперт&quot;"/>
    <w:docVar w:name="att_org_reg_date" w:val="28.08.2017"/>
    <w:docVar w:name="att_org_reg_num" w:val="472"/>
    <w:docVar w:name="boss_fio" w:val="Рыжкова Ирина Леонидовна"/>
    <w:docVar w:name="ceh_info" w:val="бюджетное учреждение Ханты-Мансийского автономного округа - Югры «Сургутская окружная клиническая больница»"/>
    <w:docVar w:name="D_dog" w:val="   "/>
    <w:docVar w:name="D_prikaz" w:val="   "/>
    <w:docVar w:name="doc_name" w:val="Документ75"/>
    <w:docVar w:name="doc_type" w:val="5"/>
    <w:docVar w:name="fill_date" w:val="28.04.2026"/>
    <w:docVar w:name="kpp_code" w:val="   "/>
    <w:docVar w:name="N_dog" w:val="   "/>
    <w:docVar w:name="N_prikaz" w:val="   "/>
    <w:docVar w:name="org_guid" w:val="D69EB09F61374863972488CEA63EA63A"/>
    <w:docVar w:name="org_id" w:val="1"/>
    <w:docVar w:name="org_name" w:val="     "/>
    <w:docVar w:name="pers_guids" w:val="4014FD2040F44DDCAC83831096137AC8@080-761-175 61"/>
    <w:docVar w:name="pers_snils" w:val="4014FD2040F44DDCAC83831096137AC8@080-761-175 61"/>
    <w:docVar w:name="podr_id" w:val="org_1"/>
    <w:docVar w:name="pred_dolg" w:val="и.о. заместителя главного врача по медицинской части для работы по ГО и МР заведующий операционным блоком врач-хирург"/>
    <w:docVar w:name="pred_fio" w:val="Петри С.И."/>
    <w:docVar w:name="prikaz_sout" w:val="817"/>
    <w:docVar w:name="rbtd_adr" w:val="     "/>
    <w:docVar w:name="rbtd_name" w:val="бюджетное учреждение Ханты-Мансийского автономного округа - Югры «Сургутская окружная клиническая больница»"/>
    <w:docVar w:name="sout_id" w:val="   "/>
    <w:docVar w:name="step_test" w:val="6"/>
    <w:docVar w:name="sv_docs" w:val="1"/>
  </w:docVars>
  <w:rsids>
    <w:rsidRoot w:val="001A085F"/>
    <w:rsid w:val="0000729E"/>
    <w:rsid w:val="0002033E"/>
    <w:rsid w:val="000C5130"/>
    <w:rsid w:val="000D3760"/>
    <w:rsid w:val="000F0714"/>
    <w:rsid w:val="000F5078"/>
    <w:rsid w:val="00196135"/>
    <w:rsid w:val="001A085F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916E8"/>
    <w:rsid w:val="005C4B8D"/>
    <w:rsid w:val="005D232C"/>
    <w:rsid w:val="005F64E6"/>
    <w:rsid w:val="00642E12"/>
    <w:rsid w:val="0065289A"/>
    <w:rsid w:val="0067226F"/>
    <w:rsid w:val="006917D4"/>
    <w:rsid w:val="006B3B11"/>
    <w:rsid w:val="006E4DFC"/>
    <w:rsid w:val="00725C51"/>
    <w:rsid w:val="0076347B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70145"/>
    <w:rsid w:val="00B874F5"/>
    <w:rsid w:val="00BA560A"/>
    <w:rsid w:val="00BF5FA5"/>
    <w:rsid w:val="00C0355B"/>
    <w:rsid w:val="00C5181E"/>
    <w:rsid w:val="00C93056"/>
    <w:rsid w:val="00CA2E96"/>
    <w:rsid w:val="00CB1A6B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D3552F-B236-4A61-BC06-7DC8EF9A5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C518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C5181E"/>
    <w:rPr>
      <w:sz w:val="24"/>
    </w:rPr>
  </w:style>
  <w:style w:type="paragraph" w:styleId="ad">
    <w:name w:val="footer"/>
    <w:basedOn w:val="a"/>
    <w:link w:val="ae"/>
    <w:uiPriority w:val="99"/>
    <w:rsid w:val="00C518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C5181E"/>
    <w:rPr>
      <w:sz w:val="24"/>
    </w:rPr>
  </w:style>
  <w:style w:type="paragraph" w:customStyle="1" w:styleId="10">
    <w:name w:val="Стиль1"/>
    <w:basedOn w:val="a"/>
    <w:link w:val="11"/>
    <w:qFormat/>
    <w:rsid w:val="0076347B"/>
    <w:pPr>
      <w:ind w:left="-142" w:right="-243"/>
      <w:jc w:val="center"/>
    </w:pPr>
    <w:rPr>
      <w:sz w:val="18"/>
      <w:szCs w:val="18"/>
    </w:rPr>
  </w:style>
  <w:style w:type="character" w:customStyle="1" w:styleId="11">
    <w:name w:val="Стиль1 Знак"/>
    <w:basedOn w:val="a0"/>
    <w:link w:val="10"/>
    <w:rsid w:val="007634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3081</Words>
  <Characters>17562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20602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Пользователь</dc:creator>
  <cp:keywords/>
  <dc:description/>
  <cp:lastModifiedBy>Куликова Марина Александровна</cp:lastModifiedBy>
  <cp:revision>3</cp:revision>
  <dcterms:created xsi:type="dcterms:W3CDTF">2026-05-13T08:30:00Z</dcterms:created>
  <dcterms:modified xsi:type="dcterms:W3CDTF">2026-05-13T08:30:00Z</dcterms:modified>
</cp:coreProperties>
</file>